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854"/>
        <w:gridCol w:w="3854"/>
      </w:tblGrid>
      <w:tr w:rsidR="00143911" w14:paraId="38D515BF" w14:textId="77777777" w:rsidTr="00FE7A05">
        <w:trPr>
          <w:trHeight w:val="99"/>
        </w:trPr>
        <w:tc>
          <w:tcPr>
            <w:tcW w:w="3854" w:type="dxa"/>
            <w:tcBorders>
              <w:top w:val="none" w:sz="6" w:space="0" w:color="auto"/>
              <w:bottom w:val="none" w:sz="6" w:space="0" w:color="auto"/>
              <w:right w:val="none" w:sz="6" w:space="0" w:color="auto"/>
            </w:tcBorders>
          </w:tcPr>
          <w:p w14:paraId="419D63ED" w14:textId="6F6B7BCA" w:rsidR="00143911" w:rsidRDefault="00143911" w:rsidP="00FE7A05">
            <w:pPr>
              <w:pStyle w:val="Default"/>
              <w:rPr>
                <w:rFonts w:ascii="Calibri" w:hAnsi="Calibri" w:cs="Calibri"/>
                <w:sz w:val="20"/>
                <w:szCs w:val="20"/>
              </w:rPr>
            </w:pPr>
            <w:r>
              <w:rPr>
                <w:b/>
                <w:bCs/>
                <w:sz w:val="23"/>
                <w:szCs w:val="23"/>
              </w:rPr>
              <w:t xml:space="preserve">Blue Light Certificate of Authorization </w:t>
            </w:r>
            <w:r w:rsidRPr="007F3CC2">
              <w:rPr>
                <w:rFonts w:ascii="Calibri" w:hAnsi="Calibri" w:cs="Calibri"/>
                <w:b/>
                <w:bCs/>
              </w:rPr>
              <w:t>Owner Information</w:t>
            </w:r>
            <w:r>
              <w:rPr>
                <w:rFonts w:ascii="Calibri" w:hAnsi="Calibri" w:cs="Calibri"/>
                <w:b/>
                <w:bCs/>
                <w:sz w:val="20"/>
                <w:szCs w:val="20"/>
              </w:rPr>
              <w:t xml:space="preserve"> </w:t>
            </w:r>
          </w:p>
        </w:tc>
        <w:tc>
          <w:tcPr>
            <w:tcW w:w="3854" w:type="dxa"/>
            <w:tcBorders>
              <w:top w:val="none" w:sz="6" w:space="0" w:color="auto"/>
              <w:left w:val="none" w:sz="6" w:space="0" w:color="auto"/>
              <w:bottom w:val="none" w:sz="6" w:space="0" w:color="auto"/>
            </w:tcBorders>
          </w:tcPr>
          <w:p w14:paraId="4E0F614D" w14:textId="77777777" w:rsidR="00143911" w:rsidRPr="007F3CC2" w:rsidRDefault="00143911" w:rsidP="00FE7A05">
            <w:pPr>
              <w:pStyle w:val="Default"/>
              <w:rPr>
                <w:rFonts w:ascii="Calibri" w:hAnsi="Calibri" w:cs="Calibri"/>
                <w:b/>
                <w:bCs/>
              </w:rPr>
            </w:pPr>
          </w:p>
          <w:p w14:paraId="3F149785" w14:textId="77777777" w:rsidR="00143911" w:rsidRPr="007F3CC2" w:rsidRDefault="00143911" w:rsidP="00FE7A05">
            <w:pPr>
              <w:pStyle w:val="Default"/>
              <w:rPr>
                <w:rFonts w:ascii="Calibri" w:hAnsi="Calibri" w:cs="Calibri"/>
                <w:b/>
                <w:bCs/>
              </w:rPr>
            </w:pPr>
          </w:p>
          <w:p w14:paraId="1405AD46" w14:textId="77777777" w:rsidR="00143911" w:rsidRPr="007F3CC2" w:rsidRDefault="00143911" w:rsidP="00FE7A05">
            <w:pPr>
              <w:pStyle w:val="Default"/>
              <w:rPr>
                <w:rFonts w:ascii="Calibri" w:hAnsi="Calibri" w:cs="Calibri"/>
              </w:rPr>
            </w:pPr>
            <w:r>
              <w:rPr>
                <w:rFonts w:ascii="Calibri" w:hAnsi="Calibri" w:cs="Calibri"/>
                <w:b/>
                <w:bCs/>
              </w:rPr>
              <w:t xml:space="preserve">             </w:t>
            </w:r>
            <w:r w:rsidRPr="007F3CC2">
              <w:rPr>
                <w:rFonts w:ascii="Calibri" w:hAnsi="Calibri" w:cs="Calibri"/>
                <w:b/>
                <w:bCs/>
              </w:rPr>
              <w:t xml:space="preserve">Vehicle Information </w:t>
            </w:r>
          </w:p>
        </w:tc>
      </w:tr>
      <w:tr w:rsidR="00143911" w14:paraId="4582A968" w14:textId="77777777" w:rsidTr="00FE7A05">
        <w:trPr>
          <w:trHeight w:val="99"/>
        </w:trPr>
        <w:tc>
          <w:tcPr>
            <w:tcW w:w="3854" w:type="dxa"/>
            <w:tcBorders>
              <w:top w:val="none" w:sz="6" w:space="0" w:color="auto"/>
              <w:bottom w:val="none" w:sz="6" w:space="0" w:color="auto"/>
              <w:right w:val="none" w:sz="6" w:space="0" w:color="auto"/>
            </w:tcBorders>
          </w:tcPr>
          <w:p w14:paraId="61B00685" w14:textId="77777777" w:rsidR="00143911" w:rsidRPr="007F3CC2" w:rsidRDefault="00143911" w:rsidP="00FE7A05">
            <w:pPr>
              <w:pStyle w:val="Default"/>
              <w:rPr>
                <w:rFonts w:ascii="Calibri" w:hAnsi="Calibri" w:cs="Calibri"/>
              </w:rPr>
            </w:pPr>
            <w:r w:rsidRPr="007F3CC2">
              <w:rPr>
                <w:rFonts w:ascii="Calibri" w:hAnsi="Calibri" w:cs="Calibri"/>
                <w:b/>
                <w:bCs/>
              </w:rPr>
              <w:t xml:space="preserve">Name: </w:t>
            </w:r>
          </w:p>
        </w:tc>
        <w:tc>
          <w:tcPr>
            <w:tcW w:w="3854" w:type="dxa"/>
            <w:tcBorders>
              <w:top w:val="none" w:sz="6" w:space="0" w:color="auto"/>
              <w:left w:val="none" w:sz="6" w:space="0" w:color="auto"/>
              <w:bottom w:val="none" w:sz="6" w:space="0" w:color="auto"/>
            </w:tcBorders>
          </w:tcPr>
          <w:p w14:paraId="38F6F6C1" w14:textId="77777777" w:rsidR="00143911" w:rsidRDefault="00143911" w:rsidP="00FE7A05">
            <w:pPr>
              <w:pStyle w:val="Default"/>
              <w:rPr>
                <w:rFonts w:ascii="Calibri" w:hAnsi="Calibri" w:cs="Calibri"/>
                <w:b/>
                <w:bCs/>
              </w:rPr>
            </w:pPr>
            <w:r>
              <w:rPr>
                <w:rFonts w:ascii="Calibri" w:hAnsi="Calibri" w:cs="Calibri"/>
                <w:b/>
                <w:bCs/>
              </w:rPr>
              <w:t xml:space="preserve">             </w:t>
            </w:r>
            <w:r w:rsidRPr="007F3CC2">
              <w:rPr>
                <w:rFonts w:ascii="Calibri" w:hAnsi="Calibri" w:cs="Calibri"/>
                <w:b/>
                <w:bCs/>
              </w:rPr>
              <w:t xml:space="preserve">Year: </w:t>
            </w:r>
          </w:p>
          <w:p w14:paraId="75652D2A" w14:textId="77777777" w:rsidR="00143911" w:rsidRPr="007F3CC2" w:rsidRDefault="00143911" w:rsidP="00FE7A05">
            <w:pPr>
              <w:pStyle w:val="Default"/>
              <w:rPr>
                <w:rFonts w:ascii="Calibri" w:hAnsi="Calibri" w:cs="Calibri"/>
              </w:rPr>
            </w:pPr>
          </w:p>
        </w:tc>
      </w:tr>
      <w:tr w:rsidR="00143911" w14:paraId="02ABE398" w14:textId="77777777" w:rsidTr="00FE7A05">
        <w:trPr>
          <w:trHeight w:val="99"/>
        </w:trPr>
        <w:tc>
          <w:tcPr>
            <w:tcW w:w="3854" w:type="dxa"/>
            <w:tcBorders>
              <w:top w:val="none" w:sz="6" w:space="0" w:color="auto"/>
              <w:bottom w:val="none" w:sz="6" w:space="0" w:color="auto"/>
              <w:right w:val="none" w:sz="6" w:space="0" w:color="auto"/>
            </w:tcBorders>
          </w:tcPr>
          <w:p w14:paraId="40A9CC14" w14:textId="77777777" w:rsidR="00143911" w:rsidRPr="007F3CC2" w:rsidRDefault="00143911" w:rsidP="00FE7A05">
            <w:pPr>
              <w:pStyle w:val="Default"/>
              <w:rPr>
                <w:rFonts w:ascii="Calibri" w:hAnsi="Calibri" w:cs="Calibri"/>
              </w:rPr>
            </w:pPr>
            <w:r w:rsidRPr="007F3CC2">
              <w:rPr>
                <w:rFonts w:ascii="Calibri" w:hAnsi="Calibri" w:cs="Calibri"/>
                <w:b/>
                <w:bCs/>
              </w:rPr>
              <w:t xml:space="preserve">Address: </w:t>
            </w:r>
          </w:p>
        </w:tc>
        <w:tc>
          <w:tcPr>
            <w:tcW w:w="3854" w:type="dxa"/>
            <w:tcBorders>
              <w:top w:val="none" w:sz="6" w:space="0" w:color="auto"/>
              <w:left w:val="none" w:sz="6" w:space="0" w:color="auto"/>
              <w:bottom w:val="none" w:sz="6" w:space="0" w:color="auto"/>
            </w:tcBorders>
          </w:tcPr>
          <w:p w14:paraId="4D06F82D" w14:textId="77777777" w:rsidR="00143911" w:rsidRDefault="00143911" w:rsidP="00FE7A05">
            <w:pPr>
              <w:pStyle w:val="Default"/>
              <w:rPr>
                <w:rFonts w:ascii="Calibri" w:hAnsi="Calibri" w:cs="Calibri"/>
                <w:b/>
                <w:bCs/>
              </w:rPr>
            </w:pPr>
            <w:r>
              <w:rPr>
                <w:rFonts w:ascii="Calibri" w:hAnsi="Calibri" w:cs="Calibri"/>
                <w:b/>
                <w:bCs/>
              </w:rPr>
              <w:t xml:space="preserve">             </w:t>
            </w:r>
            <w:r w:rsidRPr="007F3CC2">
              <w:rPr>
                <w:rFonts w:ascii="Calibri" w:hAnsi="Calibri" w:cs="Calibri"/>
                <w:b/>
                <w:bCs/>
              </w:rPr>
              <w:t xml:space="preserve">Make: </w:t>
            </w:r>
          </w:p>
          <w:p w14:paraId="1F6BB92E" w14:textId="77777777" w:rsidR="00143911" w:rsidRPr="007F3CC2" w:rsidRDefault="00143911" w:rsidP="00FE7A05">
            <w:pPr>
              <w:pStyle w:val="Default"/>
              <w:rPr>
                <w:rFonts w:ascii="Calibri" w:hAnsi="Calibri" w:cs="Calibri"/>
              </w:rPr>
            </w:pPr>
          </w:p>
        </w:tc>
      </w:tr>
      <w:tr w:rsidR="00143911" w14:paraId="6D732682" w14:textId="77777777" w:rsidTr="00FE7A05">
        <w:trPr>
          <w:trHeight w:val="99"/>
        </w:trPr>
        <w:tc>
          <w:tcPr>
            <w:tcW w:w="3854" w:type="dxa"/>
            <w:tcBorders>
              <w:top w:val="none" w:sz="6" w:space="0" w:color="auto"/>
              <w:bottom w:val="none" w:sz="6" w:space="0" w:color="auto"/>
              <w:right w:val="none" w:sz="6" w:space="0" w:color="auto"/>
            </w:tcBorders>
          </w:tcPr>
          <w:p w14:paraId="1746F572" w14:textId="77777777" w:rsidR="00143911" w:rsidRPr="007F3CC2" w:rsidRDefault="00143911" w:rsidP="00FE7A05">
            <w:pPr>
              <w:pStyle w:val="Default"/>
              <w:rPr>
                <w:rFonts w:ascii="Calibri" w:hAnsi="Calibri" w:cs="Calibri"/>
              </w:rPr>
            </w:pPr>
            <w:r w:rsidRPr="007F3CC2">
              <w:rPr>
                <w:rFonts w:ascii="Calibri" w:hAnsi="Calibri" w:cs="Calibri"/>
                <w:b/>
                <w:bCs/>
              </w:rPr>
              <w:t xml:space="preserve">City: </w:t>
            </w:r>
          </w:p>
        </w:tc>
        <w:tc>
          <w:tcPr>
            <w:tcW w:w="3854" w:type="dxa"/>
            <w:tcBorders>
              <w:top w:val="none" w:sz="6" w:space="0" w:color="auto"/>
              <w:left w:val="none" w:sz="6" w:space="0" w:color="auto"/>
              <w:bottom w:val="none" w:sz="6" w:space="0" w:color="auto"/>
            </w:tcBorders>
          </w:tcPr>
          <w:p w14:paraId="1842C4E0" w14:textId="77777777" w:rsidR="00143911" w:rsidRDefault="00143911" w:rsidP="00FE7A05">
            <w:pPr>
              <w:pStyle w:val="Default"/>
              <w:rPr>
                <w:rFonts w:ascii="Calibri" w:hAnsi="Calibri" w:cs="Calibri"/>
                <w:b/>
                <w:bCs/>
              </w:rPr>
            </w:pPr>
            <w:r>
              <w:rPr>
                <w:rFonts w:ascii="Calibri" w:hAnsi="Calibri" w:cs="Calibri"/>
                <w:b/>
                <w:bCs/>
              </w:rPr>
              <w:t xml:space="preserve">             </w:t>
            </w:r>
            <w:r w:rsidRPr="007F3CC2">
              <w:rPr>
                <w:rFonts w:ascii="Calibri" w:hAnsi="Calibri" w:cs="Calibri"/>
                <w:b/>
                <w:bCs/>
              </w:rPr>
              <w:t xml:space="preserve">Model: </w:t>
            </w:r>
          </w:p>
          <w:p w14:paraId="5487812B" w14:textId="77777777" w:rsidR="00143911" w:rsidRPr="007F3CC2" w:rsidRDefault="00143911" w:rsidP="00FE7A05">
            <w:pPr>
              <w:pStyle w:val="Default"/>
              <w:rPr>
                <w:rFonts w:ascii="Calibri" w:hAnsi="Calibri" w:cs="Calibri"/>
              </w:rPr>
            </w:pPr>
          </w:p>
        </w:tc>
      </w:tr>
      <w:tr w:rsidR="00143911" w14:paraId="7E0CD14F" w14:textId="77777777" w:rsidTr="00FE7A05">
        <w:trPr>
          <w:trHeight w:val="99"/>
        </w:trPr>
        <w:tc>
          <w:tcPr>
            <w:tcW w:w="3854" w:type="dxa"/>
            <w:tcBorders>
              <w:top w:val="none" w:sz="6" w:space="0" w:color="auto"/>
              <w:bottom w:val="none" w:sz="6" w:space="0" w:color="auto"/>
              <w:right w:val="none" w:sz="6" w:space="0" w:color="auto"/>
            </w:tcBorders>
          </w:tcPr>
          <w:p w14:paraId="75994BE6" w14:textId="77777777" w:rsidR="00143911" w:rsidRPr="007F3CC2" w:rsidRDefault="00143911" w:rsidP="00FE7A05">
            <w:pPr>
              <w:pStyle w:val="Default"/>
              <w:rPr>
                <w:rFonts w:ascii="Calibri" w:hAnsi="Calibri" w:cs="Calibri"/>
              </w:rPr>
            </w:pPr>
            <w:r w:rsidRPr="007F3CC2">
              <w:rPr>
                <w:rFonts w:ascii="Calibri" w:hAnsi="Calibri" w:cs="Calibri"/>
                <w:b/>
                <w:bCs/>
              </w:rPr>
              <w:t xml:space="preserve">State: </w:t>
            </w:r>
          </w:p>
        </w:tc>
        <w:tc>
          <w:tcPr>
            <w:tcW w:w="3854" w:type="dxa"/>
            <w:tcBorders>
              <w:top w:val="none" w:sz="6" w:space="0" w:color="auto"/>
              <w:left w:val="none" w:sz="6" w:space="0" w:color="auto"/>
              <w:bottom w:val="none" w:sz="6" w:space="0" w:color="auto"/>
            </w:tcBorders>
          </w:tcPr>
          <w:p w14:paraId="1501AE5E" w14:textId="77777777" w:rsidR="00143911" w:rsidRDefault="00143911" w:rsidP="00FE7A05">
            <w:pPr>
              <w:pStyle w:val="Default"/>
              <w:rPr>
                <w:rFonts w:ascii="Calibri" w:hAnsi="Calibri" w:cs="Calibri"/>
                <w:b/>
                <w:bCs/>
              </w:rPr>
            </w:pPr>
            <w:r>
              <w:rPr>
                <w:rFonts w:ascii="Calibri" w:hAnsi="Calibri" w:cs="Calibri"/>
                <w:b/>
                <w:bCs/>
              </w:rPr>
              <w:t xml:space="preserve">            </w:t>
            </w:r>
            <w:r w:rsidRPr="007F3CC2">
              <w:rPr>
                <w:rFonts w:ascii="Calibri" w:hAnsi="Calibri" w:cs="Calibri"/>
                <w:b/>
                <w:bCs/>
              </w:rPr>
              <w:t xml:space="preserve">VIN: </w:t>
            </w:r>
          </w:p>
          <w:p w14:paraId="7C8B10B4" w14:textId="77777777" w:rsidR="00143911" w:rsidRPr="007F3CC2" w:rsidRDefault="00143911" w:rsidP="00FE7A05">
            <w:pPr>
              <w:pStyle w:val="Default"/>
              <w:rPr>
                <w:rFonts w:ascii="Calibri" w:hAnsi="Calibri" w:cs="Calibri"/>
              </w:rPr>
            </w:pPr>
          </w:p>
        </w:tc>
      </w:tr>
      <w:tr w:rsidR="00143911" w14:paraId="4277E41B" w14:textId="77777777" w:rsidTr="00FE7A05">
        <w:trPr>
          <w:trHeight w:val="99"/>
        </w:trPr>
        <w:tc>
          <w:tcPr>
            <w:tcW w:w="3854" w:type="dxa"/>
            <w:tcBorders>
              <w:top w:val="none" w:sz="6" w:space="0" w:color="auto"/>
              <w:bottom w:val="none" w:sz="6" w:space="0" w:color="auto"/>
              <w:right w:val="none" w:sz="6" w:space="0" w:color="auto"/>
            </w:tcBorders>
          </w:tcPr>
          <w:p w14:paraId="4CC6B0B8" w14:textId="77777777" w:rsidR="00143911" w:rsidRPr="007F3CC2" w:rsidRDefault="00143911" w:rsidP="00FE7A05">
            <w:pPr>
              <w:pStyle w:val="Default"/>
              <w:rPr>
                <w:rFonts w:ascii="Calibri" w:hAnsi="Calibri" w:cs="Calibri"/>
              </w:rPr>
            </w:pPr>
            <w:r w:rsidRPr="007F3CC2">
              <w:rPr>
                <w:rFonts w:ascii="Calibri" w:hAnsi="Calibri" w:cs="Calibri"/>
                <w:b/>
                <w:bCs/>
              </w:rPr>
              <w:t xml:space="preserve">Zip: </w:t>
            </w:r>
          </w:p>
        </w:tc>
        <w:tc>
          <w:tcPr>
            <w:tcW w:w="3854" w:type="dxa"/>
            <w:tcBorders>
              <w:top w:val="none" w:sz="6" w:space="0" w:color="auto"/>
              <w:left w:val="none" w:sz="6" w:space="0" w:color="auto"/>
              <w:bottom w:val="none" w:sz="6" w:space="0" w:color="auto"/>
            </w:tcBorders>
          </w:tcPr>
          <w:p w14:paraId="7D7667C5" w14:textId="77777777" w:rsidR="00143911" w:rsidRPr="007F3CC2" w:rsidRDefault="00143911" w:rsidP="00FE7A05">
            <w:pPr>
              <w:pStyle w:val="Default"/>
              <w:rPr>
                <w:rFonts w:ascii="Calibri" w:hAnsi="Calibri" w:cs="Calibri"/>
              </w:rPr>
            </w:pPr>
            <w:r>
              <w:rPr>
                <w:rFonts w:ascii="Calibri" w:hAnsi="Calibri" w:cs="Calibri"/>
                <w:b/>
                <w:bCs/>
              </w:rPr>
              <w:t xml:space="preserve">            </w:t>
            </w:r>
            <w:r w:rsidRPr="007F3CC2">
              <w:rPr>
                <w:rFonts w:ascii="Calibri" w:hAnsi="Calibri" w:cs="Calibri"/>
                <w:b/>
                <w:bCs/>
              </w:rPr>
              <w:t xml:space="preserve">Plate #: </w:t>
            </w:r>
          </w:p>
        </w:tc>
      </w:tr>
    </w:tbl>
    <w:p w14:paraId="0C76BD3F" w14:textId="77777777" w:rsidR="00143911" w:rsidRDefault="00143911" w:rsidP="00143911">
      <w:pPr>
        <w:pStyle w:val="Default"/>
      </w:pPr>
    </w:p>
    <w:p w14:paraId="4246E0C5" w14:textId="77777777" w:rsidR="00143911" w:rsidRDefault="00143911" w:rsidP="00143911">
      <w:pPr>
        <w:pStyle w:val="Default"/>
      </w:pPr>
      <w:r>
        <w:t xml:space="preserve"> </w:t>
      </w:r>
      <w:r w:rsidRPr="00CB17E2">
        <w:t xml:space="preserve">All privately owned vehicles equipped with blue, or a combination of blue/white lights shall carry this authorization, validated by the Fire Chief, authorizing the use of the lights in accordance with Iowa Code Section 321.423 and </w:t>
      </w:r>
      <w:r>
        <w:t>Jewell</w:t>
      </w:r>
      <w:r w:rsidRPr="00CB17E2">
        <w:t xml:space="preserve"> Fire Department policies.</w:t>
      </w:r>
    </w:p>
    <w:p w14:paraId="3429B8F6" w14:textId="77777777" w:rsidR="00143911" w:rsidRPr="00CB17E2" w:rsidRDefault="00143911" w:rsidP="00143911">
      <w:pPr>
        <w:pStyle w:val="Default"/>
      </w:pPr>
      <w:r w:rsidRPr="00CB17E2">
        <w:t xml:space="preserve"> </w:t>
      </w:r>
    </w:p>
    <w:p w14:paraId="3FA99593" w14:textId="77777777" w:rsidR="00143911" w:rsidRDefault="00143911" w:rsidP="00143911">
      <w:pPr>
        <w:pStyle w:val="Default"/>
      </w:pPr>
      <w:r w:rsidRPr="00CB17E2">
        <w:t xml:space="preserve">This authorization is valid for the display of blue or a combination of blue/white lights to be used for identification purposes only, at such time the vehicle is operated while responding to an emergency and expires at midnight on the 31st of December, five years after the date of issuance. </w:t>
      </w:r>
    </w:p>
    <w:p w14:paraId="67DC0AEE" w14:textId="77777777" w:rsidR="00143911" w:rsidRPr="00CB17E2" w:rsidRDefault="00143911" w:rsidP="00143911">
      <w:pPr>
        <w:pStyle w:val="Default"/>
      </w:pPr>
    </w:p>
    <w:p w14:paraId="7F9C4731" w14:textId="77777777" w:rsidR="00143911" w:rsidRDefault="00143911" w:rsidP="00143911">
      <w:pPr>
        <w:pStyle w:val="Default"/>
      </w:pPr>
      <w:r w:rsidRPr="00CB17E2">
        <w:t>By signing this authorization</w:t>
      </w:r>
      <w:r>
        <w:t>,</w:t>
      </w:r>
      <w:r w:rsidRPr="00CB17E2">
        <w:t xml:space="preserve"> I certify that I have read and agree to utilize these lights only in accordance with Iowa Code Section 321.423 and the </w:t>
      </w:r>
      <w:r>
        <w:t>Jewell</w:t>
      </w:r>
      <w:r w:rsidRPr="00CB17E2">
        <w:t xml:space="preserve"> Fire Department policies and procedures. </w:t>
      </w:r>
    </w:p>
    <w:p w14:paraId="296410DF" w14:textId="77777777" w:rsidR="00143911" w:rsidRDefault="00143911" w:rsidP="00143911">
      <w:pPr>
        <w:pStyle w:val="Default"/>
      </w:pPr>
    </w:p>
    <w:p w14:paraId="7EE80E67" w14:textId="77777777" w:rsidR="00143911" w:rsidRDefault="00143911" w:rsidP="00143911">
      <w:pPr>
        <w:pStyle w:val="Default"/>
      </w:pPr>
      <w:r w:rsidRPr="00CB17E2">
        <w:t xml:space="preserve">I understand that any violations of either may result in disciplinary action. </w:t>
      </w:r>
    </w:p>
    <w:p w14:paraId="277D8BFE" w14:textId="77777777" w:rsidR="00143911" w:rsidRDefault="00143911" w:rsidP="00143911">
      <w:pPr>
        <w:pStyle w:val="Default"/>
      </w:pPr>
    </w:p>
    <w:p w14:paraId="16704B72" w14:textId="77777777" w:rsidR="00143911" w:rsidRPr="00CB17E2" w:rsidRDefault="00143911" w:rsidP="00143911">
      <w:pPr>
        <w:pStyle w:val="Default"/>
      </w:pPr>
    </w:p>
    <w:p w14:paraId="6D0B026B" w14:textId="77777777" w:rsidR="00143911" w:rsidRDefault="00143911" w:rsidP="00143911">
      <w:pPr>
        <w:pStyle w:val="Default"/>
        <w:rPr>
          <w:b/>
          <w:bCs/>
          <w:sz w:val="18"/>
          <w:szCs w:val="18"/>
        </w:rPr>
      </w:pPr>
      <w:r w:rsidRPr="002853D1">
        <w:rPr>
          <w:b/>
          <w:bCs/>
        </w:rPr>
        <w:t>Applicant Signature</w:t>
      </w:r>
      <w:r>
        <w:rPr>
          <w:b/>
          <w:bCs/>
          <w:sz w:val="18"/>
          <w:szCs w:val="18"/>
        </w:rPr>
        <w:t>: _______________________________________</w:t>
      </w:r>
      <w:r w:rsidRPr="002853D1">
        <w:rPr>
          <w:b/>
          <w:bCs/>
        </w:rPr>
        <w:t>Expires</w:t>
      </w:r>
      <w:r>
        <w:rPr>
          <w:b/>
          <w:bCs/>
          <w:sz w:val="18"/>
          <w:szCs w:val="18"/>
        </w:rPr>
        <w:t xml:space="preserve">: </w:t>
      </w:r>
      <w:r w:rsidRPr="002853D1">
        <w:rPr>
          <w:b/>
          <w:bCs/>
        </w:rPr>
        <w:t xml:space="preserve">31 December </w:t>
      </w:r>
      <w:r>
        <w:rPr>
          <w:b/>
          <w:bCs/>
        </w:rPr>
        <w:t>20__</w:t>
      </w:r>
      <w:r>
        <w:rPr>
          <w:b/>
          <w:bCs/>
          <w:sz w:val="18"/>
          <w:szCs w:val="18"/>
        </w:rPr>
        <w:t xml:space="preserve"> </w:t>
      </w:r>
    </w:p>
    <w:p w14:paraId="5A68B0F1" w14:textId="77777777" w:rsidR="00143911" w:rsidRDefault="00143911" w:rsidP="00143911">
      <w:pPr>
        <w:pStyle w:val="Default"/>
        <w:rPr>
          <w:b/>
          <w:bCs/>
          <w:sz w:val="18"/>
          <w:szCs w:val="18"/>
        </w:rPr>
      </w:pPr>
    </w:p>
    <w:p w14:paraId="7D58E0F1" w14:textId="77777777" w:rsidR="00143911" w:rsidRDefault="00143911" w:rsidP="00143911">
      <w:pPr>
        <w:pStyle w:val="Default"/>
        <w:rPr>
          <w:sz w:val="18"/>
          <w:szCs w:val="18"/>
        </w:rPr>
      </w:pPr>
    </w:p>
    <w:p w14:paraId="55BA841F" w14:textId="77777777" w:rsidR="00143911" w:rsidRDefault="00143911" w:rsidP="00143911">
      <w:r w:rsidRPr="002853D1">
        <w:rPr>
          <w:b/>
          <w:bCs/>
          <w:sz w:val="24"/>
          <w:szCs w:val="24"/>
        </w:rPr>
        <w:t>Fire Chief Authorization</w:t>
      </w:r>
      <w:r>
        <w:rPr>
          <w:b/>
          <w:bCs/>
          <w:sz w:val="18"/>
          <w:szCs w:val="18"/>
        </w:rPr>
        <w:t xml:space="preserve">: </w:t>
      </w:r>
      <w:r>
        <w:rPr>
          <w:sz w:val="18"/>
          <w:szCs w:val="18"/>
        </w:rPr>
        <w:t xml:space="preserve">_________________________________________ </w:t>
      </w:r>
      <w:r w:rsidRPr="002853D1">
        <w:rPr>
          <w:b/>
          <w:bCs/>
          <w:sz w:val="24"/>
          <w:szCs w:val="24"/>
        </w:rPr>
        <w:t>Date Issued</w:t>
      </w:r>
      <w:r>
        <w:rPr>
          <w:sz w:val="18"/>
          <w:szCs w:val="18"/>
        </w:rPr>
        <w:t>: _____________</w:t>
      </w:r>
    </w:p>
    <w:p w14:paraId="1339B36A" w14:textId="77777777" w:rsidR="00BE2690" w:rsidRDefault="00BE2690"/>
    <w:sectPr w:rsidR="00BE2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11"/>
    <w:rsid w:val="0004139C"/>
    <w:rsid w:val="00094670"/>
    <w:rsid w:val="00125C7A"/>
    <w:rsid w:val="00143911"/>
    <w:rsid w:val="00184A35"/>
    <w:rsid w:val="003D182A"/>
    <w:rsid w:val="0046468C"/>
    <w:rsid w:val="004A7F5B"/>
    <w:rsid w:val="005A0379"/>
    <w:rsid w:val="005C5269"/>
    <w:rsid w:val="006204CD"/>
    <w:rsid w:val="00632B0C"/>
    <w:rsid w:val="0066628A"/>
    <w:rsid w:val="00805972"/>
    <w:rsid w:val="008751D3"/>
    <w:rsid w:val="00AF5F4E"/>
    <w:rsid w:val="00B046AC"/>
    <w:rsid w:val="00BE2690"/>
    <w:rsid w:val="00E835F2"/>
    <w:rsid w:val="00EB4BC8"/>
    <w:rsid w:val="00F2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BFF9"/>
  <w15:chartTrackingRefBased/>
  <w15:docId w15:val="{89F7B158-53F7-4FE6-83CB-203438BA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911"/>
    <w:rPr>
      <w:kern w:val="0"/>
      <w14:ligatures w14:val="none"/>
    </w:rPr>
  </w:style>
  <w:style w:type="paragraph" w:styleId="Heading1">
    <w:name w:val="heading 1"/>
    <w:basedOn w:val="Normal"/>
    <w:next w:val="Normal"/>
    <w:link w:val="Heading1Char"/>
    <w:uiPriority w:val="9"/>
    <w:qFormat/>
    <w:rsid w:val="0014391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4391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4391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391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4391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4391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43911"/>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43911"/>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43911"/>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911"/>
    <w:rPr>
      <w:rFonts w:eastAsiaTheme="majorEastAsia" w:cstheme="majorBidi"/>
      <w:color w:val="272727" w:themeColor="text1" w:themeTint="D8"/>
    </w:rPr>
  </w:style>
  <w:style w:type="paragraph" w:styleId="Title">
    <w:name w:val="Title"/>
    <w:basedOn w:val="Normal"/>
    <w:next w:val="Normal"/>
    <w:link w:val="TitleChar"/>
    <w:uiPriority w:val="10"/>
    <w:qFormat/>
    <w:rsid w:val="0014391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3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91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3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911"/>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43911"/>
    <w:rPr>
      <w:i/>
      <w:iCs/>
      <w:color w:val="404040" w:themeColor="text1" w:themeTint="BF"/>
    </w:rPr>
  </w:style>
  <w:style w:type="paragraph" w:styleId="ListParagraph">
    <w:name w:val="List Paragraph"/>
    <w:basedOn w:val="Normal"/>
    <w:uiPriority w:val="34"/>
    <w:qFormat/>
    <w:rsid w:val="00143911"/>
    <w:pPr>
      <w:ind w:left="720"/>
      <w:contextualSpacing/>
    </w:pPr>
    <w:rPr>
      <w:kern w:val="2"/>
      <w14:ligatures w14:val="standardContextual"/>
    </w:rPr>
  </w:style>
  <w:style w:type="character" w:styleId="IntenseEmphasis">
    <w:name w:val="Intense Emphasis"/>
    <w:basedOn w:val="DefaultParagraphFont"/>
    <w:uiPriority w:val="21"/>
    <w:qFormat/>
    <w:rsid w:val="00143911"/>
    <w:rPr>
      <w:i/>
      <w:iCs/>
      <w:color w:val="0F4761" w:themeColor="accent1" w:themeShade="BF"/>
    </w:rPr>
  </w:style>
  <w:style w:type="paragraph" w:styleId="IntenseQuote">
    <w:name w:val="Intense Quote"/>
    <w:basedOn w:val="Normal"/>
    <w:next w:val="Normal"/>
    <w:link w:val="IntenseQuoteChar"/>
    <w:uiPriority w:val="30"/>
    <w:qFormat/>
    <w:rsid w:val="00143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43911"/>
    <w:rPr>
      <w:i/>
      <w:iCs/>
      <w:color w:val="0F4761" w:themeColor="accent1" w:themeShade="BF"/>
    </w:rPr>
  </w:style>
  <w:style w:type="character" w:styleId="IntenseReference">
    <w:name w:val="Intense Reference"/>
    <w:basedOn w:val="DefaultParagraphFont"/>
    <w:uiPriority w:val="32"/>
    <w:qFormat/>
    <w:rsid w:val="00143911"/>
    <w:rPr>
      <w:b/>
      <w:bCs/>
      <w:smallCaps/>
      <w:color w:val="0F4761" w:themeColor="accent1" w:themeShade="BF"/>
      <w:spacing w:val="5"/>
    </w:rPr>
  </w:style>
  <w:style w:type="paragraph" w:customStyle="1" w:styleId="Default">
    <w:name w:val="Default"/>
    <w:rsid w:val="00143911"/>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Hendrickson</dc:creator>
  <cp:keywords/>
  <dc:description/>
  <cp:lastModifiedBy>Duane Hendrickson</cp:lastModifiedBy>
  <cp:revision>1</cp:revision>
  <dcterms:created xsi:type="dcterms:W3CDTF">2024-07-01T14:59:00Z</dcterms:created>
  <dcterms:modified xsi:type="dcterms:W3CDTF">2024-07-01T15:00:00Z</dcterms:modified>
</cp:coreProperties>
</file>